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27" w:rsidRPr="003B5927" w:rsidRDefault="003B5927" w:rsidP="003B5927">
      <w:pPr>
        <w:tabs>
          <w:tab w:val="left" w:pos="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59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ОБРАЗОВАНИЕ</w:t>
      </w:r>
    </w:p>
    <w:p w:rsidR="003B5927" w:rsidRPr="003B5927" w:rsidRDefault="003B5927" w:rsidP="003B5927">
      <w:pPr>
        <w:tabs>
          <w:tab w:val="left" w:pos="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59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«НОВОЮГИНСКОЕ СЕЛЬСКОЕ ПОСЕЛЕНИЕ»</w:t>
      </w:r>
    </w:p>
    <w:p w:rsidR="003B5927" w:rsidRPr="003B5927" w:rsidRDefault="003B5927" w:rsidP="003B5927">
      <w:pPr>
        <w:tabs>
          <w:tab w:val="left" w:pos="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59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КАРГАСОКСКОГО РАЙОНА ТОМСКОЙ ОБЛАСТИ</w:t>
      </w:r>
    </w:p>
    <w:p w:rsidR="003B5927" w:rsidRPr="003B5927" w:rsidRDefault="003B5927" w:rsidP="003B5927">
      <w:pPr>
        <w:tabs>
          <w:tab w:val="left" w:pos="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5927" w:rsidRPr="003B5927" w:rsidRDefault="003B5927" w:rsidP="003B5927">
      <w:pPr>
        <w:tabs>
          <w:tab w:val="left" w:pos="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59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НОВОЮГИНСКОГО СЕЛЬСКОГО ПОСЕЛЕНИЯ</w:t>
      </w:r>
    </w:p>
    <w:p w:rsidR="003B5927" w:rsidRPr="003B5927" w:rsidRDefault="003B5927" w:rsidP="003B5927">
      <w:pPr>
        <w:tabs>
          <w:tab w:val="left" w:pos="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5927" w:rsidRPr="003B5927" w:rsidRDefault="003B5927" w:rsidP="003B5927">
      <w:pPr>
        <w:tabs>
          <w:tab w:val="left" w:pos="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59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3B5927" w:rsidRPr="003B5927" w:rsidRDefault="003B5927" w:rsidP="003B5927">
      <w:pPr>
        <w:tabs>
          <w:tab w:val="left" w:pos="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5927" w:rsidRPr="003B5927" w:rsidRDefault="003B5927" w:rsidP="003B5927">
      <w:pPr>
        <w:tabs>
          <w:tab w:val="left" w:pos="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59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28.10.2019                                                                                                            № 22</w:t>
      </w:r>
    </w:p>
    <w:p w:rsidR="003B5927" w:rsidRPr="003B5927" w:rsidRDefault="003B5927" w:rsidP="003B5927">
      <w:pPr>
        <w:tabs>
          <w:tab w:val="left" w:pos="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59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 Новоюгино</w:t>
      </w:r>
    </w:p>
    <w:p w:rsidR="003B5927" w:rsidRPr="003B5927" w:rsidRDefault="003B5927" w:rsidP="003B5927">
      <w:pPr>
        <w:tabs>
          <w:tab w:val="left" w:pos="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74" w:type="dxa"/>
        <w:tblInd w:w="-176" w:type="dxa"/>
        <w:tblLook w:val="04A0" w:firstRow="1" w:lastRow="0" w:firstColumn="1" w:lastColumn="0" w:noHBand="0" w:noVBand="1"/>
      </w:tblPr>
      <w:tblGrid>
        <w:gridCol w:w="4458"/>
        <w:gridCol w:w="4655"/>
        <w:gridCol w:w="264"/>
        <w:gridCol w:w="297"/>
      </w:tblGrid>
      <w:tr w:rsidR="003B5927" w:rsidRPr="003B5927" w:rsidTr="00095BA9">
        <w:trPr>
          <w:gridAfter w:val="1"/>
          <w:wAfter w:w="297" w:type="dxa"/>
          <w:trHeight w:val="1610"/>
        </w:trPr>
        <w:tc>
          <w:tcPr>
            <w:tcW w:w="4458" w:type="dxa"/>
            <w:hideMark/>
          </w:tcPr>
          <w:p w:rsidR="003B5927" w:rsidRPr="003B5927" w:rsidRDefault="003B5927" w:rsidP="003B5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Новоюгинского сельского поселения от 29.04.2019 №15 «Об утверждении Положения о системе оплаты труда работников Муниципального казенного учреждения культуры «Культурно - досуговый </w:t>
            </w:r>
            <w:proofErr w:type="spellStart"/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центрНовоюгинского</w:t>
            </w:r>
            <w:proofErr w:type="spellEnd"/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4919" w:type="dxa"/>
            <w:gridSpan w:val="2"/>
          </w:tcPr>
          <w:p w:rsidR="003B5927" w:rsidRPr="003B5927" w:rsidRDefault="003B5927" w:rsidP="003B5927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B5927" w:rsidRPr="003B5927" w:rsidTr="00095BA9">
        <w:trPr>
          <w:gridAfter w:val="2"/>
          <w:wAfter w:w="561" w:type="dxa"/>
          <w:trHeight w:val="3869"/>
        </w:trPr>
        <w:tc>
          <w:tcPr>
            <w:tcW w:w="9113" w:type="dxa"/>
            <w:gridSpan w:val="2"/>
          </w:tcPr>
          <w:p w:rsidR="003B5927" w:rsidRPr="003B5927" w:rsidRDefault="003B5927" w:rsidP="003B5927">
            <w:pPr>
              <w:tabs>
                <w:tab w:val="left" w:pos="0"/>
              </w:tabs>
              <w:spacing w:line="240" w:lineRule="auto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приведения нормативного правового акта в соответствии с действующим законодательством</w:t>
            </w:r>
          </w:p>
          <w:p w:rsidR="003B5927" w:rsidRPr="003B5927" w:rsidRDefault="003B5927" w:rsidP="003B5927">
            <w:pPr>
              <w:tabs>
                <w:tab w:val="left" w:pos="0"/>
              </w:tabs>
              <w:spacing w:line="240" w:lineRule="auto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ПОСТАНОВЛЯЮ: </w:t>
            </w:r>
          </w:p>
          <w:p w:rsidR="003B5927" w:rsidRPr="003B5927" w:rsidRDefault="003B5927" w:rsidP="003B59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7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  в Постановление Администрации Новоюгинского сельского поселения от 29.04.2019 №15 «Об утверждении Положения о системе оплаты труда работников Муниципального казенного учреждения культуры «Культурно - досуговый центр Новоюгинского сельского поселения»  следующие изменения:</w:t>
            </w:r>
          </w:p>
          <w:p w:rsidR="003B5927" w:rsidRPr="003B5927" w:rsidRDefault="003B5927" w:rsidP="003B5927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Положении об оплате труда работников Муниципального казенного учреждения культуры «Культурно - досуговый центр Новоюгинского сельского поселения», </w:t>
            </w:r>
            <w:r w:rsidRPr="003B59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утвержденном указанным постановлением,</w:t>
            </w: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 2 изложить в новой редакции:</w:t>
            </w:r>
          </w:p>
        </w:tc>
      </w:tr>
      <w:tr w:rsidR="003B5927" w:rsidRPr="003B5927" w:rsidTr="00095BA9">
        <w:trPr>
          <w:trHeight w:val="70"/>
        </w:trPr>
        <w:tc>
          <w:tcPr>
            <w:tcW w:w="9674" w:type="dxa"/>
            <w:gridSpan w:val="4"/>
          </w:tcPr>
          <w:p w:rsidR="003B5927" w:rsidRPr="003B5927" w:rsidRDefault="003B5927" w:rsidP="003B5927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5927" w:rsidRPr="003B5927" w:rsidRDefault="003B5927" w:rsidP="003B5927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lang w:eastAsia="ru-RU"/>
        </w:rPr>
      </w:pPr>
      <w:r w:rsidRPr="003B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«2. Должностные оклады</w:t>
      </w:r>
    </w:p>
    <w:p w:rsidR="003B5927" w:rsidRPr="003B5927" w:rsidRDefault="003B5927" w:rsidP="003B5927">
      <w:pPr>
        <w:shd w:val="clear" w:color="auto" w:fill="FFFFFF"/>
        <w:tabs>
          <w:tab w:val="left" w:pos="475"/>
        </w:tabs>
        <w:spacing w:after="0" w:line="240" w:lineRule="auto"/>
        <w:ind w:firstLine="354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3B5927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2.1.</w:t>
      </w:r>
      <w:r w:rsidRPr="003B59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Работникам, занимающим должности, относящиеся к профессиональным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B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квалификационным группам (далее - ПКГ) должностей работников культуры, искусства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59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кинематографии, утвержденным приказом Министерства здравоохранения и социального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B59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развития Российской Федерации от 31.08.2007 г.№ 570 «Об утверждении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B59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профессиональных квалификационных групп должностей работников культуры, искусства  и кинематографии», устанавливаются должностные оклады в следующих </w:t>
      </w:r>
      <w:r w:rsidRPr="003B59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размерах:</w:t>
      </w:r>
    </w:p>
    <w:p w:rsidR="003B5927" w:rsidRPr="003B5927" w:rsidRDefault="003B5927" w:rsidP="003B5927">
      <w:pPr>
        <w:shd w:val="clear" w:color="auto" w:fill="FFFFFF"/>
        <w:tabs>
          <w:tab w:val="left" w:pos="475"/>
        </w:tabs>
        <w:spacing w:after="0" w:line="240" w:lineRule="auto"/>
        <w:ind w:firstLine="354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tbl>
      <w:tblPr>
        <w:tblW w:w="98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49"/>
        <w:gridCol w:w="1862"/>
      </w:tblGrid>
      <w:tr w:rsidR="003B5927" w:rsidRPr="003B5927" w:rsidTr="00095BA9">
        <w:trPr>
          <w:trHeight w:hRule="exact" w:val="1142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927" w:rsidRPr="003B5927" w:rsidRDefault="003B5927" w:rsidP="003B5927">
            <w:pPr>
              <w:shd w:val="clear" w:color="auto" w:fill="FFFFFF"/>
              <w:spacing w:after="0" w:line="240" w:lineRule="auto"/>
              <w:ind w:left="2458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Должности, относящиеся </w:t>
            </w:r>
            <w:proofErr w:type="gramStart"/>
            <w:r w:rsidRPr="003B59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proofErr w:type="gramEnd"/>
            <w:r w:rsidRPr="003B59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927" w:rsidRPr="003B5927" w:rsidRDefault="003B5927" w:rsidP="003B5927">
            <w:pPr>
              <w:shd w:val="clear" w:color="auto" w:fill="FFFFFF"/>
              <w:spacing w:after="0" w:line="240" w:lineRule="auto"/>
              <w:ind w:left="82" w:right="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Размер </w:t>
            </w:r>
            <w:r w:rsidRPr="003B59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должностного </w:t>
            </w:r>
            <w:r w:rsidRPr="003B59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оклада </w:t>
            </w:r>
            <w:r w:rsidRPr="003B59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/рублей/</w:t>
            </w:r>
          </w:p>
        </w:tc>
      </w:tr>
      <w:tr w:rsidR="003B5927" w:rsidRPr="003B5927" w:rsidTr="00095BA9">
        <w:trPr>
          <w:trHeight w:hRule="exact" w:val="566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927" w:rsidRPr="003B5927" w:rsidRDefault="003B5927" w:rsidP="003B5927">
            <w:pPr>
              <w:shd w:val="clear" w:color="auto" w:fill="FFFFFF"/>
              <w:spacing w:after="0" w:line="240" w:lineRule="auto"/>
              <w:ind w:left="29" w:right="5" w:firstLine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ПКГ  «Должности работников культуры, искусства и  кинематографии </w:t>
            </w:r>
            <w:r w:rsidRPr="003B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 звена»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927" w:rsidRPr="003B5927" w:rsidRDefault="003B5927" w:rsidP="003B59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8 863 - 9 678</w:t>
            </w:r>
          </w:p>
        </w:tc>
      </w:tr>
      <w:tr w:rsidR="003B5927" w:rsidRPr="003B5927" w:rsidTr="00095BA9">
        <w:trPr>
          <w:trHeight w:hRule="exact" w:val="576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927" w:rsidRPr="003B5927" w:rsidRDefault="003B5927" w:rsidP="003B5927">
            <w:pPr>
              <w:shd w:val="clear" w:color="auto" w:fill="FFFFFF"/>
              <w:spacing w:after="0" w:line="240" w:lineRule="auto"/>
              <w:ind w:left="19" w:right="10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lastRenderedPageBreak/>
              <w:t xml:space="preserve">ПКГ «Должности работников культуры, искусства и кинематографии </w:t>
            </w:r>
            <w:r w:rsidRPr="003B592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ведущего звена»,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927" w:rsidRPr="003B5927" w:rsidRDefault="003B5927" w:rsidP="003B59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9 030 – 11 870</w:t>
            </w:r>
          </w:p>
        </w:tc>
      </w:tr>
      <w:tr w:rsidR="003B5927" w:rsidRPr="003B5927" w:rsidTr="00095BA9">
        <w:trPr>
          <w:trHeight w:hRule="exact" w:val="298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927" w:rsidRPr="003B5927" w:rsidRDefault="003B5927" w:rsidP="003B5927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том числе Библиотекарь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927" w:rsidRPr="003B5927" w:rsidRDefault="003B5927" w:rsidP="003B59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9 030 - 9 419</w:t>
            </w:r>
          </w:p>
        </w:tc>
      </w:tr>
      <w:tr w:rsidR="003B5927" w:rsidRPr="003B5927" w:rsidTr="00095BA9">
        <w:trPr>
          <w:trHeight w:hRule="exact" w:val="614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927" w:rsidRPr="003B5927" w:rsidRDefault="003B5927" w:rsidP="003B5927">
            <w:pPr>
              <w:shd w:val="clear" w:color="auto" w:fill="FFFFFF"/>
              <w:spacing w:after="0" w:line="240" w:lineRule="auto"/>
              <w:ind w:left="14" w:right="19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ПКГ   «Должности   руководящего   состава   учреждений   культуры, </w:t>
            </w:r>
            <w:r w:rsidRPr="003B592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искусства и кинематографии»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927" w:rsidRPr="003B5927" w:rsidRDefault="003B5927" w:rsidP="003B59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11 616 – 12 385</w:t>
            </w:r>
          </w:p>
        </w:tc>
      </w:tr>
    </w:tbl>
    <w:p w:rsidR="003B5927" w:rsidRPr="003B5927" w:rsidRDefault="003B5927" w:rsidP="003B5927">
      <w:p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lang w:eastAsia="ru-RU"/>
        </w:rPr>
      </w:pPr>
      <w:r w:rsidRPr="003B592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2.2. Должностные оклады работников культуры и искусства, должности которых не включены в ПКГ, устанавливаются в следующих размерах:</w:t>
      </w: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6"/>
        <w:gridCol w:w="3713"/>
      </w:tblGrid>
      <w:tr w:rsidR="003B5927" w:rsidRPr="003B5927" w:rsidTr="00095BA9">
        <w:tc>
          <w:tcPr>
            <w:tcW w:w="5666" w:type="dxa"/>
          </w:tcPr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713" w:type="dxa"/>
          </w:tcPr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должностного оклада (рублей)</w:t>
            </w:r>
          </w:p>
        </w:tc>
      </w:tr>
      <w:tr w:rsidR="003B5927" w:rsidRPr="003B5927" w:rsidTr="00095BA9">
        <w:tc>
          <w:tcPr>
            <w:tcW w:w="5666" w:type="dxa"/>
          </w:tcPr>
          <w:p w:rsidR="003B5927" w:rsidRPr="003B5927" w:rsidRDefault="003B5927" w:rsidP="003B5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 (клубного учреждения, парка культуры и отдыха, научно-методического центра, центра культуры (культуры и досуга) и других аналогичных  организаций</w:t>
            </w:r>
            <w:proofErr w:type="gramEnd"/>
          </w:p>
        </w:tc>
        <w:tc>
          <w:tcPr>
            <w:tcW w:w="3713" w:type="dxa"/>
          </w:tcPr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11 616  – 12 385</w:t>
            </w:r>
          </w:p>
        </w:tc>
      </w:tr>
    </w:tbl>
    <w:p w:rsidR="003B5927" w:rsidRPr="003B5927" w:rsidRDefault="003B5927" w:rsidP="003B5927">
      <w:pPr>
        <w:shd w:val="clear" w:color="auto" w:fill="FFFFFF"/>
        <w:spacing w:after="0" w:line="240" w:lineRule="auto"/>
        <w:ind w:left="34" w:right="-157" w:firstLine="250"/>
        <w:jc w:val="both"/>
        <w:rPr>
          <w:rFonts w:ascii="Times New Roman" w:eastAsia="Times New Roman" w:hAnsi="Times New Roman" w:cs="Times New Roman"/>
          <w:lang w:eastAsia="ru-RU"/>
        </w:rPr>
      </w:pPr>
      <w:r w:rsidRPr="003B59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2.3. Должностные оклады по общеотраслевым должностям руководителей, специалистов и служащих, указанным в Приказе Министерства здравоохранения и социального развития Российской Федерации от 29.05.2008 года № 247н «Об утверждении профессиональных квалификационных групп общеотраслевых должностей руководителей, специалистов и служащих», устанавливаются в следующих размерах:</w:t>
      </w:r>
    </w:p>
    <w:p w:rsidR="003B5927" w:rsidRPr="003B5927" w:rsidRDefault="003B5927" w:rsidP="003B592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7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93"/>
        <w:gridCol w:w="2842"/>
      </w:tblGrid>
      <w:tr w:rsidR="003B5927" w:rsidRPr="003B5927" w:rsidTr="00095BA9">
        <w:trPr>
          <w:trHeight w:hRule="exact" w:val="586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927" w:rsidRPr="003B5927" w:rsidRDefault="003B5927" w:rsidP="003B5927">
            <w:pPr>
              <w:shd w:val="clear" w:color="auto" w:fill="FFFFFF"/>
              <w:spacing w:after="0" w:line="240" w:lineRule="auto"/>
              <w:ind w:left="2654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927" w:rsidRPr="003B5927" w:rsidRDefault="003B5927" w:rsidP="003B5927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Размер       должностного </w:t>
            </w:r>
            <w:r w:rsidRPr="003B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оклада (рублей)</w:t>
            </w:r>
          </w:p>
        </w:tc>
      </w:tr>
      <w:tr w:rsidR="003B5927" w:rsidRPr="003B5927" w:rsidTr="00095BA9">
        <w:trPr>
          <w:trHeight w:hRule="exact" w:val="566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927" w:rsidRPr="003B5927" w:rsidRDefault="003B5927" w:rsidP="003B5927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Должности профессиональной квалификационной группы </w:t>
            </w:r>
            <w:r w:rsidRPr="003B59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«Общеотраслевые должности служащих первого уровня»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927" w:rsidRPr="003B5927" w:rsidRDefault="003B5927" w:rsidP="003B5927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5 899</w:t>
            </w:r>
          </w:p>
        </w:tc>
      </w:tr>
      <w:tr w:rsidR="003B5927" w:rsidRPr="003B5927" w:rsidTr="00095BA9">
        <w:trPr>
          <w:trHeight w:hRule="exact" w:val="557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927" w:rsidRPr="003B5927" w:rsidRDefault="003B5927" w:rsidP="003B5927">
            <w:pPr>
              <w:shd w:val="clear" w:color="auto" w:fill="FFFFFF"/>
              <w:spacing w:after="0" w:line="240" w:lineRule="auto"/>
              <w:ind w:left="14" w:hanging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Должности профессиональной квалификационной группы </w:t>
            </w:r>
            <w:r w:rsidRPr="003B59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«Общеотраслевые должности служащих второго уровня»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927" w:rsidRPr="003B5927" w:rsidRDefault="003B5927" w:rsidP="003B5927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7 747 – 8 510</w:t>
            </w:r>
          </w:p>
          <w:p w:rsidR="003B5927" w:rsidRPr="003B5927" w:rsidRDefault="003B5927" w:rsidP="003B5927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927" w:rsidRPr="003B5927" w:rsidTr="00095BA9">
        <w:trPr>
          <w:trHeight w:hRule="exact" w:val="566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927" w:rsidRPr="003B5927" w:rsidRDefault="003B5927" w:rsidP="003B5927">
            <w:pPr>
              <w:shd w:val="clear" w:color="auto" w:fill="FFFFFF"/>
              <w:spacing w:after="0" w:line="240" w:lineRule="auto"/>
              <w:ind w:left="14" w:right="5" w:hanging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Должности профессиональной квалификационной группы </w:t>
            </w:r>
            <w:r w:rsidRPr="003B59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«Общеотраслевые должности служащих третьего уровня»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927" w:rsidRPr="003B5927" w:rsidRDefault="003B5927" w:rsidP="003B5927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8 168 - 9 759</w:t>
            </w:r>
          </w:p>
        </w:tc>
      </w:tr>
      <w:tr w:rsidR="003B5927" w:rsidRPr="003B5927" w:rsidTr="00095BA9">
        <w:trPr>
          <w:trHeight w:hRule="exact" w:val="586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927" w:rsidRPr="003B5927" w:rsidRDefault="003B5927" w:rsidP="003B5927">
            <w:pPr>
              <w:shd w:val="clear" w:color="auto" w:fill="FFFFFF"/>
              <w:spacing w:after="0" w:line="240" w:lineRule="auto"/>
              <w:ind w:left="5" w:right="5" w:hanging="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Должности профессиональной квалификационной группы </w:t>
            </w:r>
            <w:r w:rsidRPr="003B59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«Общеотраслевые должности служащих четвертого разряда»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927" w:rsidRPr="003B5927" w:rsidRDefault="003B5927" w:rsidP="003B5927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9 986 – 10 665</w:t>
            </w:r>
          </w:p>
        </w:tc>
      </w:tr>
    </w:tbl>
    <w:p w:rsidR="003B5927" w:rsidRPr="003B5927" w:rsidRDefault="003B5927" w:rsidP="003B5927">
      <w:pPr>
        <w:shd w:val="clear" w:color="auto" w:fill="FFFFFF"/>
        <w:tabs>
          <w:tab w:val="left" w:pos="47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5927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2.4.</w:t>
      </w:r>
      <w:r w:rsidRPr="003B59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Оклады по общеотраслевым профессиям рабочих, указанным в Приказе Министерства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B592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здравоохранения и социального развития Российской Федерации от 29.05.2008 года №248н «Об утверждении профессиональных квалификационных групп общеотраслевых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B59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профессий рабочих», устанавливаются в следующих размерах, исходя из разряда работ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3B592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соответствии с Единым тарифно-квалификационным справочником работ и профессий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B59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рабочих (далее ЕТКС):</w:t>
      </w:r>
    </w:p>
    <w:p w:rsidR="003B5927" w:rsidRPr="003B5927" w:rsidRDefault="003B5927" w:rsidP="003B5927">
      <w:pPr>
        <w:shd w:val="clear" w:color="auto" w:fill="FFFFFF"/>
        <w:tabs>
          <w:tab w:val="left" w:pos="470"/>
        </w:tabs>
        <w:spacing w:after="0" w:line="240" w:lineRule="auto"/>
        <w:ind w:left="72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tbl>
      <w:tblPr>
        <w:tblW w:w="0" w:type="auto"/>
        <w:tblInd w:w="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6"/>
        <w:gridCol w:w="4879"/>
        <w:gridCol w:w="3744"/>
      </w:tblGrid>
      <w:tr w:rsidR="003B5927" w:rsidRPr="003B5927" w:rsidTr="00095BA9">
        <w:tc>
          <w:tcPr>
            <w:tcW w:w="876" w:type="dxa"/>
          </w:tcPr>
          <w:p w:rsidR="003B5927" w:rsidRPr="003B5927" w:rsidRDefault="003B5927" w:rsidP="003B5927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79" w:type="dxa"/>
          </w:tcPr>
          <w:p w:rsidR="003B5927" w:rsidRPr="003B5927" w:rsidRDefault="003B5927" w:rsidP="003B5927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 работ в соответствии с ЕТКС</w:t>
            </w:r>
          </w:p>
        </w:tc>
        <w:tc>
          <w:tcPr>
            <w:tcW w:w="3744" w:type="dxa"/>
          </w:tcPr>
          <w:p w:rsidR="003B5927" w:rsidRPr="003B5927" w:rsidRDefault="003B5927" w:rsidP="003B5927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оклада (рублей)</w:t>
            </w:r>
          </w:p>
        </w:tc>
      </w:tr>
      <w:tr w:rsidR="003B5927" w:rsidRPr="003B5927" w:rsidTr="00095BA9">
        <w:tc>
          <w:tcPr>
            <w:tcW w:w="876" w:type="dxa"/>
          </w:tcPr>
          <w:p w:rsidR="003B5927" w:rsidRPr="003B5927" w:rsidRDefault="003B5927" w:rsidP="003B5927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9" w:type="dxa"/>
          </w:tcPr>
          <w:p w:rsidR="003B5927" w:rsidRPr="003B5927" w:rsidRDefault="003B5927" w:rsidP="003B5927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744" w:type="dxa"/>
          </w:tcPr>
          <w:p w:rsidR="003B5927" w:rsidRPr="003B5927" w:rsidRDefault="003B5927" w:rsidP="003B592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5 446 – 5 627</w:t>
            </w:r>
          </w:p>
        </w:tc>
      </w:tr>
      <w:tr w:rsidR="003B5927" w:rsidRPr="003B5927" w:rsidTr="00095BA9">
        <w:tc>
          <w:tcPr>
            <w:tcW w:w="876" w:type="dxa"/>
          </w:tcPr>
          <w:p w:rsidR="003B5927" w:rsidRPr="003B5927" w:rsidRDefault="003B5927" w:rsidP="003B5927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9" w:type="dxa"/>
          </w:tcPr>
          <w:p w:rsidR="003B5927" w:rsidRPr="003B5927" w:rsidRDefault="003B5927" w:rsidP="003B5927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2разряд</w:t>
            </w:r>
          </w:p>
        </w:tc>
        <w:tc>
          <w:tcPr>
            <w:tcW w:w="3744" w:type="dxa"/>
          </w:tcPr>
          <w:p w:rsidR="003B5927" w:rsidRPr="003B5927" w:rsidRDefault="003B5927" w:rsidP="003B592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5 627 – 5 807</w:t>
            </w:r>
          </w:p>
        </w:tc>
      </w:tr>
      <w:tr w:rsidR="003B5927" w:rsidRPr="003B5927" w:rsidTr="00095BA9">
        <w:tc>
          <w:tcPr>
            <w:tcW w:w="876" w:type="dxa"/>
          </w:tcPr>
          <w:p w:rsidR="003B5927" w:rsidRPr="003B5927" w:rsidRDefault="003B5927" w:rsidP="003B5927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9" w:type="dxa"/>
          </w:tcPr>
          <w:p w:rsidR="003B5927" w:rsidRPr="003B5927" w:rsidRDefault="003B5927" w:rsidP="003B5927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разряд</w:t>
            </w:r>
          </w:p>
        </w:tc>
        <w:tc>
          <w:tcPr>
            <w:tcW w:w="3744" w:type="dxa"/>
          </w:tcPr>
          <w:p w:rsidR="003B5927" w:rsidRPr="003B5927" w:rsidRDefault="003B5927" w:rsidP="003B592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5 807 – 5 993</w:t>
            </w:r>
          </w:p>
        </w:tc>
      </w:tr>
      <w:tr w:rsidR="003B5927" w:rsidRPr="003B5927" w:rsidTr="00095BA9">
        <w:tc>
          <w:tcPr>
            <w:tcW w:w="876" w:type="dxa"/>
          </w:tcPr>
          <w:p w:rsidR="003B5927" w:rsidRPr="003B5927" w:rsidRDefault="003B5927" w:rsidP="003B5927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9" w:type="dxa"/>
          </w:tcPr>
          <w:p w:rsidR="003B5927" w:rsidRPr="003B5927" w:rsidRDefault="003B5927" w:rsidP="003B5927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разряд</w:t>
            </w:r>
          </w:p>
        </w:tc>
        <w:tc>
          <w:tcPr>
            <w:tcW w:w="3744" w:type="dxa"/>
          </w:tcPr>
          <w:p w:rsidR="003B5927" w:rsidRPr="003B5927" w:rsidRDefault="003B5927" w:rsidP="003B592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7 830 – 8 008</w:t>
            </w:r>
          </w:p>
        </w:tc>
      </w:tr>
      <w:tr w:rsidR="003B5927" w:rsidRPr="003B5927" w:rsidTr="00095BA9">
        <w:tc>
          <w:tcPr>
            <w:tcW w:w="876" w:type="dxa"/>
          </w:tcPr>
          <w:p w:rsidR="003B5927" w:rsidRPr="003B5927" w:rsidRDefault="003B5927" w:rsidP="003B5927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9" w:type="dxa"/>
          </w:tcPr>
          <w:p w:rsidR="003B5927" w:rsidRPr="003B5927" w:rsidRDefault="003B5927" w:rsidP="003B5927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разряд</w:t>
            </w:r>
          </w:p>
        </w:tc>
        <w:tc>
          <w:tcPr>
            <w:tcW w:w="3744" w:type="dxa"/>
          </w:tcPr>
          <w:p w:rsidR="003B5927" w:rsidRPr="003B5927" w:rsidRDefault="003B5927" w:rsidP="003B592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8 008 – 8 215</w:t>
            </w:r>
          </w:p>
        </w:tc>
      </w:tr>
      <w:tr w:rsidR="003B5927" w:rsidRPr="003B5927" w:rsidTr="00095BA9">
        <w:tc>
          <w:tcPr>
            <w:tcW w:w="876" w:type="dxa"/>
          </w:tcPr>
          <w:p w:rsidR="003B5927" w:rsidRPr="003B5927" w:rsidRDefault="003B5927" w:rsidP="003B5927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79" w:type="dxa"/>
          </w:tcPr>
          <w:p w:rsidR="003B5927" w:rsidRPr="003B5927" w:rsidRDefault="003B5927" w:rsidP="003B5927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разряд</w:t>
            </w:r>
          </w:p>
        </w:tc>
        <w:tc>
          <w:tcPr>
            <w:tcW w:w="3744" w:type="dxa"/>
          </w:tcPr>
          <w:p w:rsidR="003B5927" w:rsidRPr="003B5927" w:rsidRDefault="003B5927" w:rsidP="003B592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8 215 – 8 398</w:t>
            </w:r>
          </w:p>
        </w:tc>
      </w:tr>
      <w:tr w:rsidR="003B5927" w:rsidRPr="003B5927" w:rsidTr="00095BA9">
        <w:tc>
          <w:tcPr>
            <w:tcW w:w="876" w:type="dxa"/>
          </w:tcPr>
          <w:p w:rsidR="003B5927" w:rsidRPr="003B5927" w:rsidRDefault="003B5927" w:rsidP="003B5927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79" w:type="dxa"/>
          </w:tcPr>
          <w:p w:rsidR="003B5927" w:rsidRPr="003B5927" w:rsidRDefault="003B5927" w:rsidP="003B5927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разряд</w:t>
            </w:r>
          </w:p>
        </w:tc>
        <w:tc>
          <w:tcPr>
            <w:tcW w:w="3744" w:type="dxa"/>
          </w:tcPr>
          <w:p w:rsidR="003B5927" w:rsidRPr="003B5927" w:rsidRDefault="003B5927" w:rsidP="003B592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8 398 – 8 624</w:t>
            </w:r>
          </w:p>
        </w:tc>
      </w:tr>
      <w:tr w:rsidR="003B5927" w:rsidRPr="003B5927" w:rsidTr="00095BA9">
        <w:tc>
          <w:tcPr>
            <w:tcW w:w="876" w:type="dxa"/>
          </w:tcPr>
          <w:p w:rsidR="003B5927" w:rsidRPr="003B5927" w:rsidRDefault="003B5927" w:rsidP="003B5927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79" w:type="dxa"/>
          </w:tcPr>
          <w:p w:rsidR="003B5927" w:rsidRPr="003B5927" w:rsidRDefault="003B5927" w:rsidP="003B5927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разряд</w:t>
            </w:r>
          </w:p>
        </w:tc>
        <w:tc>
          <w:tcPr>
            <w:tcW w:w="3744" w:type="dxa"/>
          </w:tcPr>
          <w:p w:rsidR="003B5927" w:rsidRPr="003B5927" w:rsidRDefault="003B5927" w:rsidP="003B592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8 624 – 8 850</w:t>
            </w:r>
          </w:p>
        </w:tc>
      </w:tr>
    </w:tbl>
    <w:p w:rsidR="003B5927" w:rsidRPr="003B5927" w:rsidRDefault="003B5927" w:rsidP="003B5927">
      <w:pPr>
        <w:shd w:val="clear" w:color="auto" w:fill="FFFFFF"/>
        <w:tabs>
          <w:tab w:val="left" w:pos="629"/>
        </w:tabs>
        <w:ind w:left="110" w:firstLine="316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3B5927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 xml:space="preserve">2.5. </w:t>
      </w:r>
      <w:r w:rsidRPr="003B592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Должностные оклады внутри ПКГ определяются на основании квалификационных </w:t>
      </w:r>
      <w:r w:rsidRPr="003B592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требований  (характеристик)  по должностям работников  (приложение №  2) к настоящему Положению».</w:t>
      </w:r>
    </w:p>
    <w:p w:rsidR="003B5927" w:rsidRPr="003B5927" w:rsidRDefault="003B5927" w:rsidP="003B5927">
      <w:pPr>
        <w:shd w:val="clear" w:color="auto" w:fill="FFFFFF"/>
        <w:tabs>
          <w:tab w:val="left" w:pos="629"/>
        </w:tabs>
        <w:ind w:left="110"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92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 xml:space="preserve">1.2. Приложение №2 к Положению о системе оплаты труда работников МКУК </w:t>
      </w:r>
      <w:r w:rsidRPr="003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«Культурно - досуговый центр Новоюгинского сельского поселения», </w:t>
      </w:r>
      <w:r w:rsidRPr="003B5927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утвержденное указанным постановлением изложить в новой редакции:</w:t>
      </w:r>
    </w:p>
    <w:p w:rsidR="003B5927" w:rsidRPr="003B5927" w:rsidRDefault="003B5927" w:rsidP="003B592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927" w:rsidRPr="003B5927" w:rsidRDefault="003B5927" w:rsidP="003B5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927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«ТАРИФНО-КВАЛИФИКАЦИОННЫЕ ХАРАКТЕРИСТИК</w:t>
      </w:r>
      <w:proofErr w:type="gramStart"/>
      <w:r w:rsidRPr="003B5927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3B59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ТРЕБОВАНИЯ)</w:t>
      </w:r>
    </w:p>
    <w:p w:rsidR="003B5927" w:rsidRPr="003B5927" w:rsidRDefault="003B5927" w:rsidP="003B5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9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ДОЛЖНОСТЯМ РАБОТНИКОВ МУНИЦИПАЛЬНОГО КАЗЕННОГО УЧРЕЖДЕНИЯ КУЛЬТУРЫ «КУЛЬТУРНО - ДОСУГОВЫЙ ЦЕНТР НОВОЮГИНСКОГО СЕЛЬСКОГО ПОСЕЛЕНИЯ»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3353"/>
        <w:gridCol w:w="1826"/>
        <w:gridCol w:w="1964"/>
      </w:tblGrid>
      <w:tr w:rsidR="003B5927" w:rsidRPr="003B5927" w:rsidTr="00095BA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7" w:rsidRPr="003B5927" w:rsidRDefault="003B5927" w:rsidP="003B59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7" w:rsidRPr="003B5927" w:rsidRDefault="003B5927" w:rsidP="003B59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квалификации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7" w:rsidRPr="003B5927" w:rsidRDefault="003B5927" w:rsidP="003B59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  должностного оклада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7" w:rsidRPr="003B5927" w:rsidRDefault="003B5927" w:rsidP="003B59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надбавки за работу в Учреждениях   расположенных в сельской местности</w:t>
            </w:r>
          </w:p>
        </w:tc>
      </w:tr>
      <w:tr w:rsidR="003B5927" w:rsidRPr="003B5927" w:rsidTr="00095BA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7" w:rsidRPr="003B5927" w:rsidRDefault="003B5927" w:rsidP="003B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оклады работников, должности которых  не  включены в ПКГ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11 616  – 12 385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927" w:rsidRPr="003B5927" w:rsidTr="00095BA9">
        <w:trPr>
          <w:trHeight w:val="678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7" w:rsidRPr="003B5927" w:rsidRDefault="003B5927" w:rsidP="003B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 в учреждениях, имеющих 1 группу оплаты труда руководителей</w:t>
            </w: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без предъявления требований к стажу или среднее профессиональное образование и стаж работы по профилю не менее 3 лет в учреждениях, имеющих 1 группу оплаты труда руководителей</w:t>
            </w: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  в учреждениях, имеющих 2 группу оплаты труда руководителей</w:t>
            </w: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 образование  без </w:t>
            </w: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предъявления требований к стажу или среднее профессиональное образование и стаж работы по профилю не менее 3 лет в учреждениях культуры, имеющих 2 группу оплаты труда руководителей</w:t>
            </w: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 и стаж работы по профилю не менее 3 лет или среднее профессиональное образование и стаж работы по профилю не менее 5 лет в учреждениях, имеющих 3 группу по оплате труда руководителей</w:t>
            </w: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без предъявления требований к стажу или среднее профессиональное образование и стаж работы не менее 3 лет в учреждениях, имеющих 3 группу по оплате труда руководителей</w:t>
            </w: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и стаж работы по профилю не менее 5 лет в учреждениях, имеющих 4 группу по оплате труда руководителей</w:t>
            </w: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и стаж работы по профилю не менее 3 лет  или общее (полное) среднее, курсовая подготовка и стаж работы по профилю не менее 5 лет</w:t>
            </w: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без предъявления требований к стажу или общее </w:t>
            </w: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(полное) среднее, курсовая подготовка и стаж работы по профилю не менее 3 лет</w:t>
            </w: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12 385</w:t>
            </w: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12 287</w:t>
            </w: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12 193</w:t>
            </w: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12 096</w:t>
            </w: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11 999</w:t>
            </w: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11 903</w:t>
            </w: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11 807</w:t>
            </w: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11 712</w:t>
            </w: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1580</w:t>
            </w: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</w:t>
            </w: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</w:t>
            </w: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</w:t>
            </w: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</w:t>
            </w: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</w:t>
            </w: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</w:t>
            </w: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927" w:rsidRPr="003B5927" w:rsidTr="00095BA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7" w:rsidRPr="003B5927" w:rsidRDefault="003B5927" w:rsidP="003B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Должности руководителей, заместителей руководителей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11 614-14 451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927" w:rsidRPr="003B5927" w:rsidTr="00095BA9">
        <w:trPr>
          <w:trHeight w:val="11491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7" w:rsidRPr="003B5927" w:rsidRDefault="003B5927" w:rsidP="003B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муниципального учреждения культуры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и стаж работы по профилю не менее  5 лет   в учреждениях, отнесенных к 1 группе оплаты труда руководителей</w:t>
            </w: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 в учреждениях, отнесенных ко  2  группе оплаты труда руководителей</w:t>
            </w: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без предъявления требований к стажу или среднее профессиональное образование</w:t>
            </w: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стаж работы по профилю не менее 5 лет в учреждениях, отнесенных к 3 группе оплаты труда руководителей</w:t>
            </w: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и стаж работы по профилю не менее 3 лет в учреждениях, отнесенных к 4 группе оплаты труда руководителей</w:t>
            </w: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без предъявления требований к стажу или общее (полное) среднее, курсовая подготовка и стаж не менее 3 лет в учреждениях, не отнесенных к группе оплаты труда руководителей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14 451</w:t>
            </w: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13 678</w:t>
            </w: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13 186</w:t>
            </w: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12 258</w:t>
            </w: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11 614</w:t>
            </w: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</w:t>
            </w: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</w:t>
            </w: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1 442</w:t>
            </w: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1 340</w:t>
            </w: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</w:t>
            </w:r>
          </w:p>
        </w:tc>
      </w:tr>
      <w:tr w:rsidR="003B5927" w:rsidRPr="003B5927" w:rsidTr="00095BA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7" w:rsidRPr="003B5927" w:rsidRDefault="003B5927" w:rsidP="003B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ПКГ «Общеотраслевые профессии рабочих первого уровня»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5 446 – 5 627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927" w:rsidRPr="003B5927" w:rsidTr="00095BA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7" w:rsidRPr="003B5927" w:rsidRDefault="003B5927" w:rsidP="003B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7" w:rsidRPr="003B5927" w:rsidRDefault="003B5927" w:rsidP="003B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5927" w:rsidRPr="003B5927" w:rsidRDefault="003B5927" w:rsidP="003B5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92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B5927" w:rsidRPr="003B5927" w:rsidRDefault="003B5927" w:rsidP="003B5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92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          </w:t>
      </w:r>
      <w:r w:rsidRPr="003B592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со дня официального опубликования (обнародования)  и распространяется на правоотношения, возникшие с 01 октября 2019 года.</w:t>
      </w:r>
    </w:p>
    <w:p w:rsidR="003B5927" w:rsidRPr="003B5927" w:rsidRDefault="003B5927" w:rsidP="003B5927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5927" w:rsidRPr="003B5927" w:rsidRDefault="003B5927" w:rsidP="003B5927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5927" w:rsidRPr="003B5927" w:rsidRDefault="003B5927" w:rsidP="003B5927">
      <w:pPr>
        <w:tabs>
          <w:tab w:val="left" w:pos="0"/>
        </w:tabs>
        <w:spacing w:line="240" w:lineRule="auto"/>
        <w:ind w:firstLine="31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5927" w:rsidRPr="003B5927" w:rsidRDefault="003B5927" w:rsidP="003B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92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 Новоюгинского сельского поселения                             Н.В. Захаров</w:t>
      </w:r>
    </w:p>
    <w:p w:rsidR="009342A4" w:rsidRDefault="009342A4"/>
    <w:sectPr w:rsidR="00934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41710"/>
    <w:multiLevelType w:val="multilevel"/>
    <w:tmpl w:val="5BC4FBA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C9"/>
    <w:rsid w:val="001260C9"/>
    <w:rsid w:val="003B5927"/>
    <w:rsid w:val="0093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1262</Words>
  <Characters>7199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2019-10-31T03:37:00Z</dcterms:created>
  <dcterms:modified xsi:type="dcterms:W3CDTF">2019-10-31T03:39:00Z</dcterms:modified>
</cp:coreProperties>
</file>