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«НОВОЮГИНСКОЕ СЕЛЬСКОЕ ПОСЕЛЕНИЕ»</w:t>
      </w: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КАРГАСОКСКОГО РАЙОНА ТОМСКОЙ ОБЛАСТИ</w:t>
      </w: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АДМИНИСТРАЦИЯ НОВОЮГИНСКОГО СЕЛЬСКОГО ПОСЕЛЕНИЯ</w:t>
      </w: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ПОСТАНОВЛЕНИЕ</w:t>
      </w: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928B2">
        <w:rPr>
          <w:rFonts w:ascii="Times New Roman" w:hAnsi="Times New Roman"/>
          <w:b/>
          <w:sz w:val="26"/>
          <w:szCs w:val="26"/>
        </w:rPr>
        <w:t>25.02.2019</w:t>
      </w:r>
      <w:r w:rsidRPr="004029D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1B59BA" w:rsidRPr="00E008BE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008BE">
        <w:rPr>
          <w:rFonts w:ascii="Times New Roman" w:hAnsi="Times New Roman"/>
          <w:b/>
          <w:sz w:val="26"/>
          <w:szCs w:val="26"/>
        </w:rPr>
        <w:t>с. Новоюгино</w:t>
      </w:r>
    </w:p>
    <w:p w:rsidR="001B59BA" w:rsidRPr="005D5ACC" w:rsidRDefault="001B59BA" w:rsidP="001B59BA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74" w:type="dxa"/>
        <w:tblInd w:w="-176" w:type="dxa"/>
        <w:tblLook w:val="04A0" w:firstRow="1" w:lastRow="0" w:firstColumn="1" w:lastColumn="0" w:noHBand="0" w:noVBand="1"/>
      </w:tblPr>
      <w:tblGrid>
        <w:gridCol w:w="4458"/>
        <w:gridCol w:w="4655"/>
        <w:gridCol w:w="264"/>
        <w:gridCol w:w="297"/>
      </w:tblGrid>
      <w:tr w:rsidR="001B59BA" w:rsidRPr="005D5ACC" w:rsidTr="00687F58">
        <w:trPr>
          <w:gridAfter w:val="1"/>
          <w:wAfter w:w="297" w:type="dxa"/>
          <w:trHeight w:val="1610"/>
        </w:trPr>
        <w:tc>
          <w:tcPr>
            <w:tcW w:w="4458" w:type="dxa"/>
            <w:hideMark/>
          </w:tcPr>
          <w:p w:rsidR="001B59BA" w:rsidRPr="00AA79E1" w:rsidRDefault="001B59BA" w:rsidP="0068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оплаты труда работников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учреждения культуры «Культурно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79E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Новоюгинского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19" w:type="dxa"/>
            <w:gridSpan w:val="2"/>
          </w:tcPr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BA" w:rsidRPr="005D5ACC" w:rsidTr="00687F58">
        <w:trPr>
          <w:gridAfter w:val="2"/>
          <w:wAfter w:w="561" w:type="dxa"/>
          <w:trHeight w:val="4292"/>
        </w:trPr>
        <w:tc>
          <w:tcPr>
            <w:tcW w:w="9113" w:type="dxa"/>
            <w:gridSpan w:val="2"/>
          </w:tcPr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Томской  области   от 26.12.2018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496</w:t>
            </w:r>
            <w:r w:rsidRPr="005D5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«О внесении изменений в отдельные постановления Администрации Томской области» </w:t>
            </w:r>
          </w:p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AC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B59BA" w:rsidRPr="00A627AB" w:rsidRDefault="001B59BA" w:rsidP="001B59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твердить Положение </w:t>
            </w:r>
            <w:r w:rsidRPr="00E5242E"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оплаты труд работникам Муниципального казенного учреждения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уры «Культурно - досуговый центр </w:t>
            </w:r>
            <w:r w:rsidRPr="00E524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Новоюгинского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52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приложению к настоящему Постановлению.</w:t>
            </w:r>
          </w:p>
          <w:p w:rsidR="001B59BA" w:rsidRPr="00A627AB" w:rsidRDefault="001B59BA" w:rsidP="0068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2.Признать утратившими силу:</w:t>
            </w:r>
          </w:p>
          <w:p w:rsidR="001B59BA" w:rsidRDefault="001B59BA" w:rsidP="0068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постановление Главы Администрации Новоюгинского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Положения о системе оплаты труда работников учреждении культуры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находящегося в ведении Администрации Новоюгинского сельского поселения и Положения о системе оплаты труда работников МКУК КБЦ «Новоюгинского сельского поселения»</w:t>
            </w:r>
          </w:p>
          <w:p w:rsidR="001B59BA" w:rsidRPr="00A627AB" w:rsidRDefault="001B59BA" w:rsidP="0068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-постановление Администрации  Новоюгинского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в постановление Главы Новоюгинского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Положения о системе оплаты труда работников учреждении культуры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находящегося в ведении Администрации Новоюгинского сельского поселения и Положения о системе оплаты труда работников МКУК КБЦ «Новоюгинского сельского поселения»</w:t>
            </w:r>
          </w:p>
          <w:p w:rsidR="001B59BA" w:rsidRPr="00A627AB" w:rsidRDefault="001B59BA" w:rsidP="00687F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27AB">
              <w:rPr>
                <w:rFonts w:ascii="Times New Roman" w:eastAsia="Times New Roman" w:hAnsi="Times New Roman" w:cs="Times New Roman"/>
                <w:sz w:val="24"/>
                <w:szCs w:val="24"/>
              </w:rPr>
              <w:t>. Настоящее постановление вступает в силу с 1 мая 2019 года, но не ранее дня официального опубликования (обнародования).</w:t>
            </w:r>
          </w:p>
          <w:p w:rsidR="001B59BA" w:rsidRDefault="001B59BA" w:rsidP="00687F5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9BA" w:rsidRPr="005D3DCC" w:rsidRDefault="001B59BA" w:rsidP="0068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3D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Новоюгинского сельского поселения                             Н.В. Захаров</w:t>
            </w:r>
          </w:p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9BA" w:rsidRPr="005D5ACC" w:rsidRDefault="001B59BA" w:rsidP="00687F5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9BA" w:rsidRPr="001B239F" w:rsidTr="00687F58">
        <w:trPr>
          <w:trHeight w:val="157"/>
        </w:trPr>
        <w:tc>
          <w:tcPr>
            <w:tcW w:w="9674" w:type="dxa"/>
            <w:gridSpan w:val="4"/>
          </w:tcPr>
          <w:p w:rsidR="001B59BA" w:rsidRPr="001B239F" w:rsidRDefault="001B59BA" w:rsidP="00687F58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BA" w:rsidRPr="001B239F" w:rsidRDefault="001B59BA" w:rsidP="001B59BA">
      <w:pPr>
        <w:contextualSpacing/>
        <w:rPr>
          <w:rFonts w:ascii="Times New Roman" w:hAnsi="Times New Roman" w:cs="Times New Roman"/>
        </w:rPr>
        <w:sectPr w:rsidR="001B59BA" w:rsidRPr="001B239F" w:rsidSect="00253C2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B59BA" w:rsidRPr="001B239F" w:rsidRDefault="001B59BA" w:rsidP="001B59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B239F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УТВЕРЖДЕНО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680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B239F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Новоюгинского сельского поселения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6804" w:right="2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25.02.2019 №8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6804" w:right="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1B59BA" w:rsidRPr="001B239F" w:rsidRDefault="001B59BA" w:rsidP="001B59BA">
      <w:pPr>
        <w:shd w:val="clear" w:color="auto" w:fill="FFFFFF"/>
        <w:spacing w:before="226" w:after="0" w:line="278" w:lineRule="exact"/>
        <w:ind w:left="91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>ПОЛОЖЕНИЕ</w:t>
      </w:r>
    </w:p>
    <w:p w:rsidR="001B59BA" w:rsidRPr="001B239F" w:rsidRDefault="001B59BA" w:rsidP="001B59BA">
      <w:pPr>
        <w:shd w:val="clear" w:color="auto" w:fill="FFFFFF"/>
        <w:spacing w:line="278" w:lineRule="exact"/>
        <w:ind w:left="1627" w:hanging="1411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 системе опл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аты труда работников Муниципального казенного учреждения культуры «Культурно </w:t>
      </w:r>
      <w:r w:rsidRPr="00C0473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досуговый центр Новоюгинского сельского поселения»</w:t>
      </w:r>
    </w:p>
    <w:p w:rsidR="001B59BA" w:rsidRPr="001B239F" w:rsidRDefault="001B59BA" w:rsidP="001B59BA">
      <w:pPr>
        <w:shd w:val="clear" w:color="auto" w:fill="FFFFFF"/>
        <w:spacing w:before="274"/>
        <w:ind w:left="3811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   Общие положения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72" w:right="24" w:firstLine="354"/>
        <w:jc w:val="both"/>
        <w:rPr>
          <w:rFonts w:ascii="Times New Roman" w:hAnsi="Times New Roman" w:cs="Times New Roman"/>
        </w:rPr>
      </w:pPr>
      <w:r w:rsidRPr="0093503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1.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Настоящее Положение определяет систему оплаты труда </w:t>
      </w:r>
      <w:proofErr w:type="spell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работников</w:t>
      </w:r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</w:t>
      </w:r>
      <w:proofErr w:type="spellEnd"/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казенного учреждения культуры «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Культурно -</w:t>
      </w:r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досуговый центр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Новоюгинского сельского поселения»</w:t>
      </w:r>
      <w:r w:rsidRPr="00381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устанавливая: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размеры должностных окладов;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67" w:firstLine="35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наименования, условия осуществления и размеры компенсационных выплат;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62" w:firstLine="3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наименования, условия осуществления и размеры стимулирующих выплат.</w:t>
      </w:r>
    </w:p>
    <w:p w:rsidR="001B59BA" w:rsidRPr="001B239F" w:rsidRDefault="001B59BA" w:rsidP="001B59BA">
      <w:pPr>
        <w:shd w:val="clear" w:color="auto" w:fill="FFFFFF"/>
        <w:tabs>
          <w:tab w:val="left" w:pos="36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Работникам, выполняющим трудовую функцию по должностям работников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культуры</w:t>
      </w:r>
      <w:proofErr w:type="gram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proofErr w:type="spellEnd"/>
      <w:proofErr w:type="gramEnd"/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также по общеотраслевым должностям руководителей, специалистов и служащих </w:t>
      </w:r>
      <w:proofErr w:type="spellStart"/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общеотраслевым</w:t>
      </w:r>
      <w:proofErr w:type="spellEnd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профессиям рабочих в учреждениях культуры, </w:t>
      </w:r>
      <w:proofErr w:type="spell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устанавливаются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выплаты</w:t>
      </w:r>
      <w:proofErr w:type="spellEnd"/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компенсационного и стимулирующего характера, предусмотренные главой 3 </w:t>
      </w:r>
      <w:r w:rsidRPr="006D05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</w:t>
      </w:r>
      <w:r w:rsidRPr="006D0572">
        <w:rPr>
          <w:rFonts w:ascii="Times New Roman" w:hAnsi="Times New Roman" w:cs="Times New Roman"/>
          <w:color w:val="000000"/>
          <w:sz w:val="24"/>
          <w:szCs w:val="24"/>
        </w:rPr>
        <w:t>пунктами 20-2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при наличии соответствующих оснований.</w:t>
      </w:r>
    </w:p>
    <w:p w:rsidR="001B59BA" w:rsidRPr="001B239F" w:rsidRDefault="001B59BA" w:rsidP="001B59BA">
      <w:pPr>
        <w:shd w:val="clear" w:color="auto" w:fill="FFFFFF"/>
        <w:tabs>
          <w:tab w:val="left" w:pos="365"/>
        </w:tabs>
        <w:spacing w:after="0" w:line="240" w:lineRule="auto"/>
        <w:ind w:firstLine="35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Размер оплаты труда (за вычетом премий и иных стимулирующих выплат) руководителей, специалистов, служащих, рабочих, </w:t>
      </w:r>
      <w:r w:rsidRPr="001B239F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proofErr w:type="spellStart"/>
      <w:r w:rsidRPr="001B239F">
        <w:rPr>
          <w:rFonts w:ascii="Times New Roman" w:hAnsi="Times New Roman" w:cs="Times New Roman"/>
          <w:sz w:val="24"/>
          <w:szCs w:val="24"/>
        </w:rPr>
        <w:t>ведении</w:t>
      </w:r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</w:t>
      </w:r>
      <w:proofErr w:type="spellEnd"/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казенного учреждения культуры </w:t>
      </w:r>
      <w:r w:rsidRPr="00C614E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«Культурно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- досуговый центр</w:t>
      </w:r>
      <w:r w:rsidRPr="00C614E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Новоюгинского сельского поселения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»</w:t>
      </w:r>
      <w:r w:rsidRPr="00381AAA">
        <w:rPr>
          <w:rFonts w:ascii="Times New Roman" w:hAnsi="Times New Roman" w:cs="Times New Roman"/>
          <w:sz w:val="24"/>
          <w:szCs w:val="24"/>
        </w:rPr>
        <w:t xml:space="preserve">, </w:t>
      </w:r>
      <w:r w:rsidRPr="001B239F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в  настоящее Постановление, не может быть меньше размера оплаты труда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(за вычетом премий и иных стимулирующих выплат) руководителей, специалистов, служащих, рабочих, </w:t>
      </w:r>
      <w:r w:rsidRPr="001B239F">
        <w:rPr>
          <w:rFonts w:ascii="Times New Roman" w:hAnsi="Times New Roman" w:cs="Times New Roman"/>
          <w:sz w:val="24"/>
          <w:szCs w:val="24"/>
        </w:rPr>
        <w:t>находящихся в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A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Муниципального казенного учреждения культуры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«Культурно - досуговый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центр</w:t>
      </w:r>
      <w:r w:rsidRPr="00C614E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Новоюгинского сельского поселения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»</w:t>
      </w:r>
      <w:r w:rsidRPr="00381AAA">
        <w:rPr>
          <w:rFonts w:ascii="Times New Roman" w:hAnsi="Times New Roman" w:cs="Times New Roman"/>
          <w:sz w:val="24"/>
          <w:szCs w:val="24"/>
        </w:rPr>
        <w:t xml:space="preserve">, </w:t>
      </w:r>
      <w:r w:rsidRPr="001B239F">
        <w:rPr>
          <w:rFonts w:ascii="Times New Roman" w:hAnsi="Times New Roman" w:cs="Times New Roman"/>
          <w:sz w:val="24"/>
          <w:szCs w:val="24"/>
        </w:rPr>
        <w:t>установленного на день вступления в силу настоящего Постановления.</w:t>
      </w:r>
    </w:p>
    <w:p w:rsidR="001B59BA" w:rsidRPr="001B239F" w:rsidRDefault="001B59BA" w:rsidP="001B59BA">
      <w:pPr>
        <w:shd w:val="clear" w:color="auto" w:fill="FFFFFF"/>
        <w:tabs>
          <w:tab w:val="left" w:pos="36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4. Обеспечение расходов на выплату заработной  платы, осуществляется  в  пределах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ассигнований,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предусмотренных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эти 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бюджетных сметах районных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муниципальных учреждений культуры на соответствующий финансовый год и средств,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полученных от предпринимательской и иной приносящей доход деятельности.</w:t>
      </w:r>
    </w:p>
    <w:p w:rsidR="001B59BA" w:rsidRPr="001B239F" w:rsidRDefault="001B59BA" w:rsidP="001B59BA">
      <w:pPr>
        <w:shd w:val="clear" w:color="auto" w:fill="FFFFFF"/>
        <w:tabs>
          <w:tab w:val="left" w:pos="475"/>
        </w:tabs>
        <w:spacing w:after="0" w:line="240" w:lineRule="auto"/>
        <w:ind w:firstLine="35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-16"/>
          <w:sz w:val="24"/>
          <w:szCs w:val="24"/>
        </w:rPr>
        <w:t>5.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Заработная плата, причитающаяся работникам, выплачивается им в полном размере и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сроки, установленные Трудовым кодексом, коллективным договором, </w:t>
      </w:r>
      <w:proofErr w:type="spellStart"/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правилами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внутреннего</w:t>
      </w:r>
      <w:proofErr w:type="spellEnd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распорядка, трудовыми договорами.</w:t>
      </w:r>
    </w:p>
    <w:p w:rsidR="001B59BA" w:rsidRDefault="001B59BA" w:rsidP="001B59BA">
      <w:pPr>
        <w:shd w:val="clear" w:color="auto" w:fill="FFFFFF"/>
        <w:spacing w:after="0" w:line="240" w:lineRule="auto"/>
        <w:ind w:right="58" w:firstLine="3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9BA" w:rsidRPr="001B239F" w:rsidRDefault="001B59BA" w:rsidP="001B59BA">
      <w:pPr>
        <w:shd w:val="clear" w:color="auto" w:fill="FFFFFF"/>
        <w:spacing w:after="0" w:line="240" w:lineRule="auto"/>
        <w:ind w:right="58" w:firstLine="354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Должностные оклады</w:t>
      </w:r>
    </w:p>
    <w:p w:rsidR="001B59BA" w:rsidRPr="001B239F" w:rsidRDefault="001B59BA" w:rsidP="001B59BA">
      <w:pPr>
        <w:shd w:val="clear" w:color="auto" w:fill="FFFFFF"/>
        <w:tabs>
          <w:tab w:val="left" w:pos="475"/>
        </w:tabs>
        <w:spacing w:after="0" w:line="240" w:lineRule="auto"/>
        <w:ind w:firstLine="3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-14"/>
          <w:sz w:val="24"/>
          <w:szCs w:val="24"/>
        </w:rPr>
        <w:t>6.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Работникам, занимающим должности,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квалификационным группам (далее - ПКГ) должностей работников культуры, искусства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кинематографии, утвержденным приказом Министерства здравоохранения и социального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развития Российской Федерации от 31.08.2007 г.№ 570 «Об утверждении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профессиональных квалификационных групп должностей работников культуры,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искусства  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кинематографии», устанавливаются должностные оклады в следующих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9"/>
        <w:gridCol w:w="1862"/>
      </w:tblGrid>
      <w:tr w:rsidR="001B59BA" w:rsidRPr="001B239F" w:rsidTr="00687F58">
        <w:trPr>
          <w:trHeight w:hRule="exact" w:val="1142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2458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82" w:right="96"/>
              <w:jc w:val="center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1B59BA" w:rsidRPr="001B239F" w:rsidTr="00687F58">
        <w:trPr>
          <w:trHeight w:hRule="exact" w:val="56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29" w:right="5" w:firstLine="1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8 498 - 9 279</w:t>
            </w:r>
          </w:p>
        </w:tc>
      </w:tr>
      <w:tr w:rsidR="001B59BA" w:rsidRPr="001B239F" w:rsidTr="00687F58">
        <w:trPr>
          <w:trHeight w:hRule="exact" w:val="576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19" w:right="10" w:firstLine="5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ПКГ «Должности работников культуры, искусства и кинематографии </w:t>
            </w:r>
            <w:r w:rsidRPr="001B239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ведущего звена»,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8 658 – 11 381</w:t>
            </w:r>
          </w:p>
        </w:tc>
      </w:tr>
      <w:tr w:rsidR="001B59BA" w:rsidRPr="001B239F" w:rsidTr="00687F58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 Библиотекарь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658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9031</w:t>
            </w:r>
          </w:p>
        </w:tc>
      </w:tr>
      <w:tr w:rsidR="001B59BA" w:rsidRPr="001B239F" w:rsidTr="00687F58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14" w:right="19" w:hanging="5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ПКГ   «Должности   руководящего   состава   учреждений   культуры, </w:t>
            </w:r>
            <w:r w:rsidRPr="001B239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11 137 – 11 874</w:t>
            </w:r>
          </w:p>
        </w:tc>
      </w:tr>
    </w:tbl>
    <w:p w:rsidR="001B59BA" w:rsidRPr="001B239F" w:rsidRDefault="001B59BA" w:rsidP="001B59BA">
      <w:pPr>
        <w:shd w:val="clear" w:color="auto" w:fill="FFFFFF"/>
        <w:spacing w:after="0" w:line="240" w:lineRule="auto"/>
        <w:ind w:left="192" w:firstLine="234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7.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0"/>
        <w:gridCol w:w="3827"/>
      </w:tblGrid>
      <w:tr w:rsidR="001B59BA" w:rsidRPr="001B239F" w:rsidTr="00687F58">
        <w:tc>
          <w:tcPr>
            <w:tcW w:w="5870" w:type="dxa"/>
          </w:tcPr>
          <w:p w:rsidR="001B59BA" w:rsidRPr="001B239F" w:rsidRDefault="001B59BA" w:rsidP="0068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1B59BA" w:rsidRPr="001B239F" w:rsidRDefault="001B59BA" w:rsidP="0068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1B59BA" w:rsidRPr="001B239F" w:rsidTr="00687F58">
        <w:tc>
          <w:tcPr>
            <w:tcW w:w="5870" w:type="dxa"/>
          </w:tcPr>
          <w:p w:rsidR="001B59BA" w:rsidRPr="001B239F" w:rsidRDefault="001B59BA" w:rsidP="0068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3827" w:type="dxa"/>
          </w:tcPr>
          <w:p w:rsidR="001B59BA" w:rsidRPr="001B239F" w:rsidRDefault="001B59BA" w:rsidP="00687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11 137 – 11 874</w:t>
            </w:r>
          </w:p>
        </w:tc>
      </w:tr>
    </w:tbl>
    <w:p w:rsidR="001B59BA" w:rsidRPr="001B239F" w:rsidRDefault="001B59BA" w:rsidP="001B59BA">
      <w:pPr>
        <w:shd w:val="clear" w:color="auto" w:fill="FFFFFF"/>
        <w:spacing w:after="0" w:line="240" w:lineRule="auto"/>
        <w:ind w:left="192"/>
        <w:rPr>
          <w:rFonts w:ascii="Times New Roman" w:hAnsi="Times New Roman" w:cs="Times New Roman"/>
        </w:rPr>
        <w:sectPr w:rsidR="001B59BA" w:rsidRPr="001B239F" w:rsidSect="00253C27">
          <w:pgSz w:w="11909" w:h="16834"/>
          <w:pgMar w:top="993" w:right="696" w:bottom="360" w:left="1325" w:header="720" w:footer="720" w:gutter="0"/>
          <w:cols w:space="60"/>
          <w:noEndnote/>
        </w:sectPr>
      </w:pPr>
    </w:p>
    <w:p w:rsidR="001B59BA" w:rsidRPr="001B239F" w:rsidRDefault="001B59BA" w:rsidP="001B59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1B59BA" w:rsidRPr="001B239F" w:rsidRDefault="001B59BA" w:rsidP="001B59BA">
      <w:pPr>
        <w:shd w:val="clear" w:color="auto" w:fill="FFFFFF"/>
        <w:spacing w:after="0" w:line="240" w:lineRule="auto"/>
        <w:ind w:left="211"/>
        <w:rPr>
          <w:rFonts w:ascii="Times New Roman" w:hAnsi="Times New Roman" w:cs="Times New Roman"/>
        </w:rPr>
      </w:pPr>
    </w:p>
    <w:p w:rsidR="001B59BA" w:rsidRPr="001B239F" w:rsidRDefault="001B59BA" w:rsidP="001B59BA">
      <w:pPr>
        <w:shd w:val="clear" w:color="auto" w:fill="FFFFFF"/>
        <w:spacing w:after="0" w:line="240" w:lineRule="auto"/>
        <w:ind w:left="211"/>
        <w:rPr>
          <w:rFonts w:ascii="Times New Roman" w:hAnsi="Times New Roman" w:cs="Times New Roman"/>
        </w:rPr>
        <w:sectPr w:rsidR="001B59BA" w:rsidRPr="001B239F">
          <w:type w:val="continuous"/>
          <w:pgSz w:w="11909" w:h="16834"/>
          <w:pgMar w:top="1229" w:right="893" w:bottom="360" w:left="1493" w:header="720" w:footer="720" w:gutter="0"/>
          <w:cols w:num="2" w:space="720" w:equalWidth="0">
            <w:col w:w="6057" w:space="2002"/>
            <w:col w:w="1464"/>
          </w:cols>
          <w:noEndnote/>
        </w:sectPr>
      </w:pPr>
    </w:p>
    <w:p w:rsidR="001B59BA" w:rsidRPr="001B239F" w:rsidRDefault="001B59BA" w:rsidP="001B59BA">
      <w:pPr>
        <w:shd w:val="clear" w:color="auto" w:fill="FFFFFF"/>
        <w:spacing w:after="0" w:line="240" w:lineRule="auto"/>
        <w:ind w:left="34" w:right="-157" w:firstLine="250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8.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1B59BA" w:rsidRPr="001B239F" w:rsidRDefault="001B59BA" w:rsidP="001B59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3"/>
        <w:gridCol w:w="2842"/>
      </w:tblGrid>
      <w:tr w:rsidR="001B59BA" w:rsidRPr="001B239F" w:rsidTr="00687F58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2654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 (рублей</w:t>
            </w:r>
            <w:r w:rsidRPr="001B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59BA" w:rsidRPr="001B239F" w:rsidTr="00687F58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6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5 656</w:t>
            </w:r>
          </w:p>
        </w:tc>
      </w:tr>
      <w:tr w:rsidR="001B59BA" w:rsidRPr="001B239F" w:rsidTr="00687F58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7 428 – 8 159</w:t>
            </w:r>
          </w:p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</w:p>
        </w:tc>
      </w:tr>
      <w:tr w:rsidR="001B59BA" w:rsidRPr="001B239F" w:rsidTr="00687F58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14" w:right="5" w:hanging="5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6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7 831 – 9 357</w:t>
            </w:r>
          </w:p>
        </w:tc>
      </w:tr>
      <w:tr w:rsidR="001B59BA" w:rsidRPr="001B239F" w:rsidTr="00687F58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5" w:right="5" w:hanging="14"/>
              <w:jc w:val="both"/>
              <w:rPr>
                <w:rFonts w:ascii="Times New Roman" w:hAnsi="Times New Roman" w:cs="Times New Roman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9BA" w:rsidRPr="001B239F" w:rsidRDefault="001B59BA" w:rsidP="00687F58">
            <w:pPr>
              <w:shd w:val="clear" w:color="auto" w:fill="FFFFFF"/>
              <w:spacing w:after="0" w:line="240" w:lineRule="auto"/>
              <w:ind w:left="6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9 574 – 10 225</w:t>
            </w:r>
          </w:p>
        </w:tc>
      </w:tr>
    </w:tbl>
    <w:p w:rsidR="001B59BA" w:rsidRPr="001B239F" w:rsidRDefault="001B59BA" w:rsidP="001B59BA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hAnsi="Times New Roman" w:cs="Times New Roman"/>
          <w:b/>
          <w:color w:val="C00000"/>
          <w:spacing w:val="-12"/>
          <w:sz w:val="24"/>
          <w:szCs w:val="24"/>
        </w:rPr>
      </w:pPr>
    </w:p>
    <w:p w:rsidR="001B59BA" w:rsidRPr="001B239F" w:rsidRDefault="001B59BA" w:rsidP="001B5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59BA" w:rsidRPr="001B239F" w:rsidRDefault="001B59BA" w:rsidP="001B59BA">
      <w:pPr>
        <w:shd w:val="clear" w:color="auto" w:fill="FFFFFF"/>
        <w:tabs>
          <w:tab w:val="left" w:pos="47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9</w:t>
      </w:r>
      <w:r w:rsidRPr="001B239F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Оклады по общеотраслевым профессиям рабочих, указанным в Приказе Министерства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здравоохранения и социального развития Российской Федерации от 29.05.2008 года №248н «Об утверждении профессиональных квалификационных групп общеотраслевых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профессий рабочих», устанавливаются в следующих размерах, исходя из разряда работ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соответствии с Единым тарифно-квалификационным справочником работ и профессий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 (далее ЕТКС):</w:t>
      </w:r>
    </w:p>
    <w:p w:rsidR="001B59BA" w:rsidRPr="001B239F" w:rsidRDefault="001B59BA" w:rsidP="001B59BA">
      <w:pPr>
        <w:shd w:val="clear" w:color="auto" w:fill="FFFFFF"/>
        <w:tabs>
          <w:tab w:val="left" w:pos="470"/>
        </w:tabs>
        <w:spacing w:after="0" w:line="240" w:lineRule="auto"/>
        <w:ind w:left="7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4879"/>
        <w:gridCol w:w="3744"/>
      </w:tblGrid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(рублей</w:t>
            </w: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5 221 – 5 395</w:t>
            </w:r>
          </w:p>
        </w:tc>
      </w:tr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2разряд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5 395 – 5 568</w:t>
            </w:r>
          </w:p>
        </w:tc>
      </w:tr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5 568 – 5 746</w:t>
            </w:r>
          </w:p>
        </w:tc>
      </w:tr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7 507 – 7 678</w:t>
            </w:r>
          </w:p>
        </w:tc>
      </w:tr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7 678 – 7 876</w:t>
            </w:r>
          </w:p>
        </w:tc>
      </w:tr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7 876 – 8 052</w:t>
            </w:r>
          </w:p>
        </w:tc>
      </w:tr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8 052 – 8 268</w:t>
            </w:r>
          </w:p>
        </w:tc>
      </w:tr>
      <w:tr w:rsidR="001B59BA" w:rsidRPr="001B239F" w:rsidTr="00687F58">
        <w:tc>
          <w:tcPr>
            <w:tcW w:w="887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3810" w:type="dxa"/>
          </w:tcPr>
          <w:p w:rsidR="001B59BA" w:rsidRPr="001B239F" w:rsidRDefault="001B59BA" w:rsidP="00687F58">
            <w:pPr>
              <w:tabs>
                <w:tab w:val="left" w:pos="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8 268 – 8 485</w:t>
            </w:r>
          </w:p>
        </w:tc>
      </w:tr>
    </w:tbl>
    <w:p w:rsidR="001B59BA" w:rsidRPr="001B239F" w:rsidRDefault="001B59BA" w:rsidP="001B59BA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1B59BA" w:rsidRPr="001B239F" w:rsidRDefault="001B59BA" w:rsidP="001B59BA">
      <w:pPr>
        <w:shd w:val="clear" w:color="auto" w:fill="FFFFFF"/>
        <w:tabs>
          <w:tab w:val="left" w:pos="629"/>
        </w:tabs>
        <w:spacing w:after="0" w:line="240" w:lineRule="auto"/>
        <w:ind w:left="110" w:firstLine="31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-17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0</w:t>
      </w:r>
      <w:r w:rsidRPr="001B239F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Должностные оклады внутри ПКГ определяются на основании квалификационных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требований  (характеристик)  по должностям работников  (приложение №  2), размеры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должностных окладов руководителей учреждений культуры, а также художественны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 </w:t>
      </w:r>
      <w:r w:rsidRPr="001B239F">
        <w:rPr>
          <w:rFonts w:ascii="Times New Roman" w:hAnsi="Times New Roman" w:cs="Times New Roman"/>
          <w:color w:val="000000"/>
          <w:spacing w:val="10"/>
          <w:sz w:val="24"/>
          <w:szCs w:val="24"/>
        </w:rPr>
        <w:t>руководителей и заведующих отделами, секторами зависят от группы оплаты труда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руководителей (приложение № 3).</w:t>
      </w:r>
    </w:p>
    <w:p w:rsidR="001B59BA" w:rsidRDefault="001B59BA" w:rsidP="001B59B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B59BA" w:rsidRDefault="001B59BA" w:rsidP="001B59B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B59BA" w:rsidRDefault="001B59BA" w:rsidP="001B59B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B59BA" w:rsidRDefault="001B59BA" w:rsidP="001B59B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B59BA" w:rsidRPr="001B239F" w:rsidRDefault="001B59BA" w:rsidP="001B59B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Компенсационные выплаты</w:t>
      </w:r>
    </w:p>
    <w:p w:rsidR="001B59BA" w:rsidRPr="001B239F" w:rsidRDefault="001B59BA" w:rsidP="001B59BA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1.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Работникам учреждений в соответствии с трудовым законодательством и иными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содержащими нормы трудового права, устанавливаются следующие компенсацио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нные выплаты: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>выплаты работникам, занятым на  работах с вредными и/или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опасными условиями труда;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доплата за совмещение профессий (должностей);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доплата за расширение зон обслуживания;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доплата за увеличение объема работы или исполнение обязанностей временно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отсутствующего работника без освобождения от работы, определенной трудовым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договором;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повышенная оплата за работу в выходные и нерабочие праздничные дни;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повышенная оплата сверхурочной работы;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доплата за работу в ночное время;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выплаты по районному коэффициенту;</w:t>
      </w:r>
    </w:p>
    <w:p w:rsidR="001B59BA" w:rsidRPr="001B239F" w:rsidRDefault="001B59BA" w:rsidP="001B59BA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процентная надбавка к заработной плате за стаж работы в районе, приравненном 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Крайнему Северу.</w:t>
      </w:r>
    </w:p>
    <w:p w:rsidR="001B59BA" w:rsidRPr="001B239F" w:rsidRDefault="001B59BA" w:rsidP="001B59BA">
      <w:pPr>
        <w:spacing w:after="0" w:line="240" w:lineRule="auto"/>
        <w:ind w:left="43" w:firstLine="383"/>
        <w:jc w:val="both"/>
        <w:rPr>
          <w:rFonts w:ascii="Times New Roman" w:hAnsi="Times New Roman" w:cs="Times New Roman"/>
          <w:sz w:val="2"/>
          <w:szCs w:val="2"/>
        </w:rPr>
      </w:pPr>
    </w:p>
    <w:p w:rsidR="001B59BA" w:rsidRDefault="001B59BA" w:rsidP="001B59BA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1B239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.Если в соответствии с трудовым законодательством и иными 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правовыми актами, содержащими нормы трудового права, выплата работникам, занятым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 работах с вредными и/или опасными  условиями</w:t>
      </w: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труда, не должна быть установлена в ином размере, руководителем учреждений при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разработке проектов локальных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нормативных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актов учреждений, коллективных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</w:t>
      </w:r>
      <w:proofErr w:type="gramEnd"/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, установленного по результатам специальной оценки условий труда в соответствии с Федеральным законом от 28.12.2013 г. «О специальной оценке условий труда» в следующих размерах:</w:t>
      </w:r>
    </w:p>
    <w:p w:rsidR="001B59BA" w:rsidRPr="001B239F" w:rsidRDefault="001B59BA" w:rsidP="001B59BA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8"/>
        <w:gridCol w:w="3470"/>
      </w:tblGrid>
      <w:tr w:rsidR="001B59BA" w:rsidRPr="001B239F" w:rsidTr="00687F58">
        <w:tc>
          <w:tcPr>
            <w:tcW w:w="6161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Размер доплаты, % от оклада</w:t>
            </w:r>
          </w:p>
        </w:tc>
      </w:tr>
      <w:tr w:rsidR="001B59BA" w:rsidRPr="001B239F" w:rsidTr="00687F58">
        <w:tc>
          <w:tcPr>
            <w:tcW w:w="6161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1B59BA" w:rsidRPr="001B239F" w:rsidTr="00687F58">
        <w:tc>
          <w:tcPr>
            <w:tcW w:w="6161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1B59BA" w:rsidRPr="001B239F" w:rsidTr="00687F58">
        <w:tc>
          <w:tcPr>
            <w:tcW w:w="6161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1B59BA" w:rsidRPr="001B239F" w:rsidTr="00687F58">
        <w:tc>
          <w:tcPr>
            <w:tcW w:w="6161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1B59BA" w:rsidRPr="001B239F" w:rsidTr="00687F58">
        <w:tc>
          <w:tcPr>
            <w:tcW w:w="6161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1B59BA" w:rsidRPr="001B239F" w:rsidRDefault="001B59BA" w:rsidP="00687F58">
            <w:pPr>
              <w:tabs>
                <w:tab w:val="left" w:pos="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B239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1B59BA" w:rsidRPr="001B239F" w:rsidRDefault="001B59BA" w:rsidP="001B59BA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1B59BA" w:rsidRPr="001B239F" w:rsidRDefault="001B59BA" w:rsidP="001B59BA">
      <w:pPr>
        <w:shd w:val="clear" w:color="auto" w:fill="FFFFFF"/>
        <w:tabs>
          <w:tab w:val="left" w:pos="54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.Если в соответствии с трудовым законодательством и иными нормативными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ктами, содержащими нормы трудового права размер, выплачиваемой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работнику доплаты за работу в ночное время, не должен быть установлен в ином размере,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руководителям  учреждений при разработке проектов локальных нормативных актов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учреждений,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коллективных договоров,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а также трудовых договоров необходимо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предусматривать в них указанную доплату в размере 20 % оклада (должностного оклада</w:t>
      </w:r>
      <w:proofErr w:type="gramStart"/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proofErr w:type="gramEnd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а час работы работника в ночное время.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firstLine="3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4</w:t>
      </w:r>
      <w:r w:rsidRPr="001B239F"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Дополнительно к компенсационным выплатам, указанным в пункте 1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1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настоящего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Положения, работникам учреждений устанавливаются компенсационная выплата за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работу в учреждении (структурном подразделении учреждения), расположенном в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сельской местности, в диапазоне от 445 до 1580 рублей.</w:t>
      </w:r>
    </w:p>
    <w:p w:rsidR="001B59BA" w:rsidRPr="001B239F" w:rsidRDefault="001B59BA" w:rsidP="001B59BA">
      <w:pPr>
        <w:shd w:val="clear" w:color="auto" w:fill="FFFFFF"/>
        <w:tabs>
          <w:tab w:val="left" w:pos="74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.Перечень должностей работников учреждений, которым 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компенсационная выплата за работу в учреждении, расположенном в сельской </w:t>
      </w:r>
      <w:proofErr w:type="spell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местности</w:t>
      </w:r>
      <w:proofErr w:type="gramStart"/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B239F">
        <w:rPr>
          <w:rFonts w:ascii="Times New Roman" w:hAnsi="Times New Roman" w:cs="Times New Roman"/>
          <w:color w:val="000000"/>
          <w:sz w:val="24"/>
          <w:szCs w:val="24"/>
        </w:rPr>
        <w:t>пределен</w:t>
      </w:r>
      <w:proofErr w:type="spellEnd"/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№ 1  к настоящему Положению.</w:t>
      </w:r>
    </w:p>
    <w:p w:rsidR="001B59BA" w:rsidRPr="001B239F" w:rsidRDefault="001B59BA" w:rsidP="001B59BA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.Размеры компенсационной выплаты, указанной в пункте 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 Положения.</w:t>
      </w:r>
    </w:p>
    <w:p w:rsidR="001B59BA" w:rsidRPr="001B239F" w:rsidRDefault="001B59BA" w:rsidP="001B59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"/>
          <w:szCs w:val="2"/>
        </w:rPr>
      </w:pPr>
    </w:p>
    <w:p w:rsidR="001B59BA" w:rsidRPr="001B239F" w:rsidRDefault="001B59BA" w:rsidP="001B59BA">
      <w:pPr>
        <w:shd w:val="clear" w:color="auto" w:fill="FFFFFF"/>
        <w:tabs>
          <w:tab w:val="left" w:pos="8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7</w:t>
      </w:r>
      <w:r w:rsidRPr="001B239F">
        <w:rPr>
          <w:rFonts w:ascii="Times New Roman" w:hAnsi="Times New Roman" w:cs="Times New Roman"/>
          <w:color w:val="000000"/>
          <w:spacing w:val="5"/>
          <w:sz w:val="24"/>
          <w:szCs w:val="24"/>
        </w:rPr>
        <w:t>.Оклад (должностной оклад) и компенсационная выплата, указанная в пункте 1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4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 Положения, не образуют новый оклад (должностной оклад).</w:t>
      </w:r>
    </w:p>
    <w:p w:rsidR="001B59BA" w:rsidRPr="001B239F" w:rsidRDefault="001B59BA" w:rsidP="001B59BA">
      <w:pPr>
        <w:shd w:val="clear" w:color="auto" w:fill="FFFFFF"/>
        <w:tabs>
          <w:tab w:val="left" w:pos="86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8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.Компенсационная выплата, указанная в пункте 1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4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настоящего Положения, не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учитывается при начислении иных компенсационных и стимулирующих выплат, за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исключением начисления районного коэффициента к заработной плате и процентной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надбавки к заработной плате за стаж работы в районах Крайнего Севера и приравненных к ним местностях.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Стимулирующие выплаты</w:t>
      </w:r>
    </w:p>
    <w:p w:rsidR="001B59BA" w:rsidRPr="001B239F" w:rsidRDefault="001B59BA" w:rsidP="001B59BA">
      <w:pPr>
        <w:shd w:val="clear" w:color="auto" w:fill="FFFFFF"/>
        <w:tabs>
          <w:tab w:val="left" w:pos="864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928B2">
        <w:rPr>
          <w:rFonts w:ascii="Times New Roman" w:hAnsi="Times New Roman" w:cs="Times New Roman"/>
          <w:color w:val="000000"/>
          <w:spacing w:val="-7"/>
          <w:sz w:val="24"/>
          <w:szCs w:val="24"/>
        </w:rPr>
        <w:t>19</w:t>
      </w:r>
      <w:r w:rsidRPr="00C04735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1B239F">
        <w:rPr>
          <w:rFonts w:ascii="Times New Roman" w:hAnsi="Times New Roman" w:cs="Times New Roman"/>
          <w:sz w:val="24"/>
          <w:szCs w:val="24"/>
        </w:rPr>
        <w:t xml:space="preserve">Работникам, указанным в пункте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239F">
        <w:rPr>
          <w:rFonts w:ascii="Times New Roman" w:hAnsi="Times New Roman" w:cs="Times New Roman"/>
          <w:sz w:val="24"/>
          <w:szCs w:val="24"/>
        </w:rPr>
        <w:t xml:space="preserve"> настоящего Положения, локальным нормативным актом, принимаемым учреждением с учетом мнения представительного органа работников,  может быть установлена персональная надбавка стимулирующего характера, сумма указанной надбавки не может превышать 4000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Ежемесячная персональная надбавка стимулирующего характера устанавливается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определенный период времени в течение календарного года.</w:t>
      </w:r>
    </w:p>
    <w:p w:rsidR="001B59BA" w:rsidRPr="001B239F" w:rsidRDefault="001B59BA" w:rsidP="001B59BA">
      <w:pPr>
        <w:shd w:val="clear" w:color="auto" w:fill="FFFFFF"/>
        <w:tabs>
          <w:tab w:val="left" w:pos="662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Pr="001B239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Работникам учреждений культуры устанавливаются надбавки, предусмотренные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Законом Томской области от  13.06.2007 №   112-ОЗ  «О реализации государственной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политики в сфере культуры и искусства на территории Томской области» при наличии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указанных в данном Законе оснований.</w:t>
      </w:r>
    </w:p>
    <w:p w:rsidR="001B59BA" w:rsidRPr="001B239F" w:rsidRDefault="001B59BA" w:rsidP="001B59BA">
      <w:pPr>
        <w:shd w:val="clear" w:color="auto" w:fill="FFFFFF"/>
        <w:tabs>
          <w:tab w:val="left" w:pos="816"/>
        </w:tabs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21</w:t>
      </w:r>
      <w:r w:rsidRPr="001B239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>В целях поощрения работникам учреждений могут быть установлены следующие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премии: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премия за выполненную работу по итогам работы за месяц, квартал, полугодие,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девять месяцев, год;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премия за качество выполняемых работ;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премия за выполнение особо важных и срочных работ.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Премирование осуществляется по решению руководителя учреждения в пределах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бюджетных ассигнований на оплату труда работников учреждения.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right="5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Система показателей и условия премирования работников разрабатывается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учреждением самостоятельно с учетом мнения представительного органа работников.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right="10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z w:val="24"/>
          <w:szCs w:val="24"/>
        </w:rPr>
        <w:t>высокие результаты и качество выполняемых работ;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left="43" w:right="14" w:firstLine="383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успешное и добросовестное исполнение работником своих должностных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обязанностей в соответствующем периоде;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инициатива, творчество и применение в работе современных форм и методов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организации труда;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качественная подготовка и проведение мероприятий, связанных с уставной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деятельностью учреждения;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участие в выполнении особо важных работ и мероприятий.</w:t>
      </w:r>
    </w:p>
    <w:p w:rsidR="001B59BA" w:rsidRPr="001B239F" w:rsidRDefault="001B59BA" w:rsidP="001B59BA">
      <w:pPr>
        <w:shd w:val="clear" w:color="auto" w:fill="FFFFFF"/>
        <w:tabs>
          <w:tab w:val="left" w:pos="69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22</w:t>
      </w:r>
      <w:r w:rsidRPr="001B239F">
        <w:rPr>
          <w:rFonts w:ascii="Times New Roman" w:hAnsi="Times New Roman" w:cs="Times New Roman"/>
          <w:color w:val="000000"/>
          <w:spacing w:val="6"/>
          <w:sz w:val="24"/>
          <w:szCs w:val="24"/>
        </w:rPr>
        <w:t>.Оклад (должностной оклад) и стимулирующие выплаты, указанные в настоящей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главе настоящего Положения, не образуют новый должностной оклад.</w:t>
      </w:r>
    </w:p>
    <w:p w:rsidR="001B59BA" w:rsidRPr="001B239F" w:rsidRDefault="001B59BA" w:rsidP="001B59BA">
      <w:pPr>
        <w:shd w:val="clear" w:color="auto" w:fill="FFFFFF"/>
        <w:tabs>
          <w:tab w:val="left" w:pos="69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.Стимулирующие выплаты, указанные в настоящей главе настоящего Положения,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9"/>
          <w:sz w:val="24"/>
          <w:szCs w:val="24"/>
        </w:rPr>
        <w:t>учитываются при начислении иных стимулирующих и компенсационных выплат, за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7"/>
          <w:sz w:val="24"/>
          <w:szCs w:val="24"/>
        </w:rPr>
        <w:t>исключением начисления районного коэффициента к заработной плате и процентной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надбавки к заработной плате за стаж работы в районах Крайнего Севера и приравненных к ним местностях.</w:t>
      </w:r>
    </w:p>
    <w:p w:rsidR="001B59BA" w:rsidRPr="001B239F" w:rsidRDefault="001B59BA" w:rsidP="001B59BA">
      <w:pPr>
        <w:shd w:val="clear" w:color="auto" w:fill="FFFFFF"/>
        <w:tabs>
          <w:tab w:val="left" w:pos="69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>.Работникам, занятым по совместительству, а также на условиях неполного 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времени, начисление надбавок стимулирующего характера, указанных в настоящей главе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Положения, производится пропорционально отработанному времени либо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других условиях, определенных трудовым договором.</w:t>
      </w:r>
    </w:p>
    <w:p w:rsidR="001B59BA" w:rsidRDefault="001B59BA" w:rsidP="001B59BA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9BA" w:rsidRPr="001B239F" w:rsidRDefault="001B59BA" w:rsidP="001B59BA">
      <w:pPr>
        <w:shd w:val="clear" w:color="auto" w:fill="FFFFFF"/>
        <w:spacing w:after="0" w:line="240" w:lineRule="auto"/>
        <w:ind w:right="29" w:firstLine="426"/>
        <w:jc w:val="center"/>
        <w:rPr>
          <w:rFonts w:ascii="Times New Roman" w:hAnsi="Times New Roman" w:cs="Times New Roman"/>
        </w:rPr>
      </w:pPr>
      <w:r w:rsidRPr="001B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Материальная помощь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22"/>
          <w:sz w:val="24"/>
          <w:szCs w:val="24"/>
        </w:rPr>
        <w:lastRenderedPageBreak/>
        <w:t xml:space="preserve">25. </w:t>
      </w:r>
      <w:r w:rsidRPr="001B239F">
        <w:rPr>
          <w:rFonts w:ascii="Times New Roman" w:hAnsi="Times New Roman" w:cs="Times New Roman"/>
          <w:color w:val="000000"/>
          <w:sz w:val="24"/>
          <w:szCs w:val="24"/>
        </w:rPr>
        <w:t xml:space="preserve">Из фонда оплаты труда работникам учреждений оказывается материальная помощь.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23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Порядок и основания оказания материальной помощи работникам определяются в </w:t>
      </w:r>
      <w:r w:rsidRPr="001B23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локальном нормативном акте, принимаемом учреждением с учетом мнения 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представительного органа работников, или в коллективном договоре. </w:t>
      </w:r>
    </w:p>
    <w:p w:rsidR="001B59BA" w:rsidRPr="001B239F" w:rsidRDefault="001B59BA" w:rsidP="001B59B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26</w:t>
      </w:r>
      <w:r w:rsidRPr="001B239F">
        <w:rPr>
          <w:rFonts w:ascii="Times New Roman" w:hAnsi="Times New Roman" w:cs="Times New Roman"/>
          <w:color w:val="000000"/>
          <w:spacing w:val="1"/>
          <w:sz w:val="24"/>
          <w:szCs w:val="24"/>
        </w:rPr>
        <w:t>.Материальная помощь не является составной частью заработной платы работника.</w:t>
      </w:r>
    </w:p>
    <w:p w:rsidR="00452020" w:rsidRDefault="00452020">
      <w:bookmarkStart w:id="0" w:name="_GoBack"/>
      <w:bookmarkEnd w:id="0"/>
    </w:p>
    <w:sectPr w:rsidR="0045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35F41710"/>
    <w:multiLevelType w:val="hybridMultilevel"/>
    <w:tmpl w:val="60FC30A8"/>
    <w:lvl w:ilvl="0" w:tplc="19BEE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1F"/>
    <w:rsid w:val="001B59BA"/>
    <w:rsid w:val="00452020"/>
    <w:rsid w:val="00D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2019-10-18T08:26:00Z</dcterms:created>
  <dcterms:modified xsi:type="dcterms:W3CDTF">2019-10-18T08:26:00Z</dcterms:modified>
</cp:coreProperties>
</file>